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2C" w:rsidRPr="001C7064" w:rsidRDefault="00B64526" w:rsidP="002E0C3B">
      <w:pPr>
        <w:spacing w:line="360" w:lineRule="auto"/>
        <w:jc w:val="center"/>
        <w:rPr>
          <w:rFonts w:ascii="Museo 300" w:hAnsi="Museo 300" w:cs="Museo 300"/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left:0;text-align:left;margin-left:-.1pt;margin-top:-19.45pt;width:72.1pt;height:112.8pt;z-index:-1;visibility:visible">
            <v:imagedata r:id="rId5" o:title=""/>
          </v:shape>
        </w:pict>
      </w:r>
    </w:p>
    <w:p w:rsidR="00D73E2C" w:rsidRPr="00F13B51" w:rsidRDefault="00D73E2C" w:rsidP="00F13B51">
      <w:pPr>
        <w:spacing w:line="360" w:lineRule="auto"/>
        <w:rPr>
          <w:rFonts w:ascii="Museo 300" w:hAnsi="Museo 300" w:cs="Museo 300"/>
          <w:b/>
          <w:bCs/>
          <w:sz w:val="32"/>
          <w:szCs w:val="32"/>
        </w:rPr>
      </w:pPr>
      <w:r>
        <w:rPr>
          <w:rFonts w:ascii="Museo 300" w:hAnsi="Museo 300" w:cs="Museo 300"/>
          <w:b/>
          <w:bCs/>
          <w:sz w:val="32"/>
          <w:szCs w:val="32"/>
        </w:rPr>
        <w:t xml:space="preserve">                                    </w:t>
      </w:r>
      <w:r w:rsidRPr="00F13B51">
        <w:rPr>
          <w:rFonts w:ascii="Museo 300" w:hAnsi="Museo 300" w:cs="Museo 300"/>
          <w:b/>
          <w:bCs/>
          <w:sz w:val="32"/>
          <w:szCs w:val="32"/>
        </w:rPr>
        <w:t xml:space="preserve">Uchwała Komendy Hufca </w:t>
      </w:r>
    </w:p>
    <w:p w:rsidR="00D73E2C" w:rsidRPr="00F13B51" w:rsidRDefault="00D73E2C" w:rsidP="00F13B51">
      <w:pPr>
        <w:spacing w:line="360" w:lineRule="auto"/>
        <w:rPr>
          <w:rFonts w:ascii="Museo 300" w:hAnsi="Museo 300" w:cs="Museo 300"/>
          <w:b/>
          <w:bCs/>
          <w:sz w:val="32"/>
          <w:szCs w:val="32"/>
        </w:rPr>
      </w:pPr>
      <w:r>
        <w:rPr>
          <w:rFonts w:ascii="Museo 300" w:hAnsi="Museo 300" w:cs="Museo 300"/>
          <w:b/>
          <w:bCs/>
          <w:sz w:val="32"/>
          <w:szCs w:val="32"/>
        </w:rPr>
        <w:t xml:space="preserve">                           Nr 4/36/2019 z dnia 5 września 2019</w:t>
      </w:r>
      <w:r w:rsidRPr="00F13B51">
        <w:rPr>
          <w:rFonts w:ascii="Museo 300" w:hAnsi="Museo 300" w:cs="Museo 300"/>
          <w:b/>
          <w:bCs/>
          <w:sz w:val="32"/>
          <w:szCs w:val="32"/>
        </w:rPr>
        <w:t>r.</w:t>
      </w:r>
    </w:p>
    <w:p w:rsidR="00D73E2C" w:rsidRPr="001C7064" w:rsidRDefault="00D73E2C" w:rsidP="007C48F1">
      <w:pPr>
        <w:spacing w:line="360" w:lineRule="auto"/>
        <w:rPr>
          <w:rFonts w:ascii="Museo 300" w:hAnsi="Museo 300" w:cs="Museo 300"/>
          <w:b/>
          <w:bCs/>
          <w:sz w:val="32"/>
          <w:szCs w:val="32"/>
        </w:rPr>
      </w:pPr>
    </w:p>
    <w:p w:rsidR="00D73E2C" w:rsidRDefault="00D73E2C" w:rsidP="00B80C74">
      <w:pPr>
        <w:spacing w:line="360" w:lineRule="auto"/>
        <w:jc w:val="both"/>
        <w:outlineLvl w:val="0"/>
        <w:rPr>
          <w:rFonts w:ascii="Museo 300" w:hAnsi="Museo 300" w:cs="Museo 300"/>
          <w:b/>
          <w:bCs/>
          <w:sz w:val="32"/>
          <w:szCs w:val="32"/>
        </w:rPr>
      </w:pPr>
    </w:p>
    <w:p w:rsidR="00D73E2C" w:rsidRDefault="00D73E2C" w:rsidP="00B80C74">
      <w:pPr>
        <w:spacing w:line="360" w:lineRule="auto"/>
        <w:jc w:val="center"/>
        <w:outlineLvl w:val="0"/>
        <w:rPr>
          <w:rFonts w:ascii="Museo 300" w:hAnsi="Museo 300" w:cs="Museo 300"/>
          <w:b/>
          <w:bCs/>
          <w:sz w:val="32"/>
          <w:szCs w:val="32"/>
        </w:rPr>
      </w:pPr>
    </w:p>
    <w:p w:rsidR="00D73E2C" w:rsidRDefault="00D73E2C" w:rsidP="00B80C74">
      <w:pPr>
        <w:spacing w:line="360" w:lineRule="auto"/>
        <w:jc w:val="center"/>
        <w:outlineLvl w:val="0"/>
        <w:rPr>
          <w:rFonts w:ascii="Museo 300" w:hAnsi="Museo 300" w:cs="Museo 300"/>
          <w:b/>
          <w:bCs/>
          <w:sz w:val="32"/>
          <w:szCs w:val="32"/>
        </w:rPr>
      </w:pPr>
      <w:r>
        <w:rPr>
          <w:rFonts w:ascii="Museo 300" w:hAnsi="Museo 300" w:cs="Museo 300"/>
          <w:b/>
          <w:bCs/>
          <w:sz w:val="32"/>
          <w:szCs w:val="32"/>
        </w:rPr>
        <w:t>Zwołuje się Zjazd Zwykły Hufca Poznań-Jeżyce na dzień 19 października 2019 roku , na godz. 10.30.</w:t>
      </w:r>
    </w:p>
    <w:p w:rsidR="00B64526" w:rsidRDefault="00B64526" w:rsidP="00B64526">
      <w:pPr>
        <w:spacing w:line="360" w:lineRule="auto"/>
        <w:outlineLvl w:val="0"/>
        <w:rPr>
          <w:rFonts w:ascii="Museo 300" w:hAnsi="Museo 300" w:cs="Museo 300"/>
          <w:b/>
          <w:bCs/>
          <w:sz w:val="32"/>
          <w:szCs w:val="32"/>
        </w:rPr>
      </w:pPr>
    </w:p>
    <w:p w:rsidR="00B64526" w:rsidRDefault="00B64526" w:rsidP="00B64526">
      <w:pPr>
        <w:spacing w:line="360" w:lineRule="auto"/>
        <w:outlineLvl w:val="0"/>
        <w:rPr>
          <w:rFonts w:ascii="Museo 300" w:hAnsi="Museo 300" w:cs="Museo 300"/>
          <w:b/>
          <w:bCs/>
          <w:sz w:val="32"/>
          <w:szCs w:val="32"/>
        </w:rPr>
      </w:pPr>
      <w:r>
        <w:rPr>
          <w:rFonts w:ascii="Museo 300" w:hAnsi="Museo 300" w:cs="Museo 300"/>
          <w:b/>
          <w:bCs/>
          <w:sz w:val="32"/>
          <w:szCs w:val="32"/>
        </w:rPr>
        <w:t xml:space="preserve">          </w:t>
      </w:r>
      <w:bookmarkStart w:id="0" w:name="_GoBack"/>
      <w:bookmarkEnd w:id="0"/>
      <w:r>
        <w:rPr>
          <w:rFonts w:ascii="Museo 300" w:hAnsi="Museo 300" w:cs="Museo 300"/>
          <w:b/>
          <w:bCs/>
          <w:sz w:val="32"/>
          <w:szCs w:val="32"/>
        </w:rPr>
        <w:t>Uchwała wchodzi w życie z dniem podjęcia.</w:t>
      </w:r>
    </w:p>
    <w:sectPr w:rsidR="00B64526" w:rsidSect="004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A5388"/>
    <w:multiLevelType w:val="hybridMultilevel"/>
    <w:tmpl w:val="7F0EAC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76A"/>
    <w:rsid w:val="00047E2A"/>
    <w:rsid w:val="001665D6"/>
    <w:rsid w:val="00195629"/>
    <w:rsid w:val="001A4293"/>
    <w:rsid w:val="001A4DE8"/>
    <w:rsid w:val="001C7064"/>
    <w:rsid w:val="001E5480"/>
    <w:rsid w:val="002C459F"/>
    <w:rsid w:val="002E0C3B"/>
    <w:rsid w:val="003156C7"/>
    <w:rsid w:val="003D2C80"/>
    <w:rsid w:val="00411971"/>
    <w:rsid w:val="004C1BAF"/>
    <w:rsid w:val="005276E0"/>
    <w:rsid w:val="00617826"/>
    <w:rsid w:val="006758FA"/>
    <w:rsid w:val="007C48F1"/>
    <w:rsid w:val="008C4819"/>
    <w:rsid w:val="009825C7"/>
    <w:rsid w:val="009E0A5B"/>
    <w:rsid w:val="009E6EC0"/>
    <w:rsid w:val="009F1FB2"/>
    <w:rsid w:val="00A431CA"/>
    <w:rsid w:val="00A53326"/>
    <w:rsid w:val="00B64526"/>
    <w:rsid w:val="00B80C74"/>
    <w:rsid w:val="00BC7E5A"/>
    <w:rsid w:val="00CF4055"/>
    <w:rsid w:val="00D113BE"/>
    <w:rsid w:val="00D12D12"/>
    <w:rsid w:val="00D73E2C"/>
    <w:rsid w:val="00DA1E0D"/>
    <w:rsid w:val="00E123B5"/>
    <w:rsid w:val="00E61709"/>
    <w:rsid w:val="00E6176A"/>
    <w:rsid w:val="00F13B51"/>
    <w:rsid w:val="00F5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4A5DEEE-8871-42D9-AE85-415159AD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E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123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C7E5A"/>
    <w:rPr>
      <w:sz w:val="2"/>
      <w:szCs w:val="2"/>
    </w:rPr>
  </w:style>
  <w:style w:type="paragraph" w:styleId="Mapadokumentu">
    <w:name w:val="Document Map"/>
    <w:basedOn w:val="Normalny"/>
    <w:link w:val="MapadokumentuZnak"/>
    <w:uiPriority w:val="99"/>
    <w:semiHidden/>
    <w:rsid w:val="005276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D12D12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Komendy Hufca ZHP Poznań – Jeżyce</vt:lpstr>
    </vt:vector>
  </TitlesOfParts>
  <Company>Kancelaria Adwokacka Lech Lindecki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Komendy Hufca ZHP Poznań – Jeżyce</dc:title>
  <dc:subject/>
  <dc:creator>Lech Lindecki</dc:creator>
  <cp:keywords/>
  <dc:description/>
  <cp:lastModifiedBy>Komendant</cp:lastModifiedBy>
  <cp:revision>4</cp:revision>
  <cp:lastPrinted>2019-09-05T16:26:00Z</cp:lastPrinted>
  <dcterms:created xsi:type="dcterms:W3CDTF">2019-09-04T20:42:00Z</dcterms:created>
  <dcterms:modified xsi:type="dcterms:W3CDTF">2019-09-05T16:29:00Z</dcterms:modified>
</cp:coreProperties>
</file>